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1D" w:rsidRDefault="009A181D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437860" cy="9136380"/>
            <wp:effectExtent l="19050" t="0" r="1040" b="0"/>
            <wp:docPr id="1" name="Рисунок 0" descr="Пла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н.jpg"/>
                    <pic:cNvPicPr/>
                  </pic:nvPicPr>
                  <pic:blipFill>
                    <a:blip r:embed="rId7">
                      <a:lum contrast="-10000"/>
                    </a:blip>
                    <a:srcRect r="3130"/>
                    <a:stretch>
                      <a:fillRect/>
                    </a:stretch>
                  </pic:blipFill>
                  <pic:spPr>
                    <a:xfrm>
                      <a:off x="0" y="0"/>
                      <a:ext cx="6437860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1D" w:rsidRDefault="009A181D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</w:p>
    <w:p w:rsidR="009A181D" w:rsidRDefault="009A181D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образовательные услуги для себя и оплачивающее их, или лицо, в том числе не достигшее совершеннолетнего возраста, получающее образовательные услуги, которые заказал и приобрел для него заказчик.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1.4 Платные образовательные услуги предоставляются с целью всестороннего удовлетворения образовательных потребностей обучающихся учреждения, иных граждан, общества и государства.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1.5 Деятельность по оказанию платных образовательных услуг предусмотрена </w:t>
      </w:r>
      <w:hyperlink r:id="rId8" w:history="1">
        <w:r w:rsidRPr="00AE1A9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Уставом</w:t>
        </w:r>
        <w:r w:rsidRPr="00AE1A9F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"http://www.osu.ru/doc/467"</w:t>
        </w:r>
        <w:r w:rsidRPr="00AE1A9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учреждения.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Учреждение оказывает платные образовательные услуги в соответствии с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лицензией на право ведения образовательной деятельности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Учреждение в обязательном порядке знакомит потребителя и заказчика услуг с Уставом учреждения, лицензией на право ведения образовательной деятельности, и другими </w:t>
      </w:r>
      <w:r w:rsidR="00FD31FC">
        <w:rPr>
          <w:rFonts w:ascii="Times New Roman" w:eastAsia="Times New Roman" w:hAnsi="Times New Roman" w:cs="Times New Roman"/>
          <w:sz w:val="24"/>
        </w:rPr>
        <w:t>локальными актами</w:t>
      </w:r>
      <w:r>
        <w:rPr>
          <w:rFonts w:ascii="Times New Roman" w:eastAsia="Times New Roman" w:hAnsi="Times New Roman" w:cs="Times New Roman"/>
          <w:sz w:val="24"/>
        </w:rPr>
        <w:t>, регламентирующими организацию образовательного процесса.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1.6 Платные образовательные услуги осуществляются на возмездной основе за счет средств физических и юридических лиц.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1.7 Учреждение оказывает следующие платные образовательные услуги по следующим образовательным программам:</w:t>
      </w:r>
    </w:p>
    <w:p w:rsidR="00E234C4" w:rsidRDefault="00E234C4" w:rsidP="00E234C4">
      <w:pPr>
        <w:numPr>
          <w:ilvl w:val="0"/>
          <w:numId w:val="1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Водитель автомобиля категории В</w:t>
      </w:r>
    </w:p>
    <w:p w:rsidR="00E234C4" w:rsidRDefault="00E234C4" w:rsidP="00E234C4">
      <w:pPr>
        <w:numPr>
          <w:ilvl w:val="0"/>
          <w:numId w:val="1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другие платные образовательные услуги.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1.8. Платные образовательные услуги могут быть оказаны только по желанию потребителя (законных представителей).</w:t>
      </w:r>
    </w:p>
    <w:p w:rsidR="00E234C4" w:rsidRDefault="00E234C4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Настоящее Положение является обязательным для исполнения всеми структурными подразделениями и работниками учреждения.</w:t>
      </w:r>
    </w:p>
    <w:p w:rsidR="00E234C4" w:rsidRDefault="00E234C4" w:rsidP="00E234C4">
      <w:pPr>
        <w:spacing w:before="100" w:after="100"/>
        <w:jc w:val="both"/>
      </w:pPr>
    </w:p>
    <w:p w:rsidR="00E234C4" w:rsidRDefault="00E234C4" w:rsidP="00E234C4">
      <w:pPr>
        <w:spacing w:before="100" w:after="240"/>
      </w:pPr>
      <w:r>
        <w:rPr>
          <w:rFonts w:ascii="Times New Roman" w:eastAsia="Times New Roman" w:hAnsi="Times New Roman" w:cs="Times New Roman"/>
          <w:b/>
          <w:sz w:val="24"/>
        </w:rPr>
        <w:t>2. Порядок организации предоставления платных образовательных услуг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 Учреждению необходимо: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2.1.1  Изучить спрос на платные образовательные услуги и определить предполагаемый контингент обучающихся.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2.1.2  Разработать и утвердить по каждому виду платных образовательных услуг соответствующую образовательную программу. Составить и утвердить учебные планы образовательных услуг.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2.1.3 Определить требования к представлению потребителем или заказчиком документов, необходимых при оказании платной образовательной услуги (документ, удостоверяющий личность потребителя и (или) заказчика, заявление потребителя и (или) заказчика и др.).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2.1.4  Принять необходимые документы у потребителя и (или) заказчика и заключить с ними договоры на оказание платных образовательных услуг.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2.1.5  Подготовить приказ о зачислении потребителей в число учащихся учреждения.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2.1.6  Определить кадровый состав, занятый предоставлением этих услуг.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Со сторонними лицами могут быть заключены как трудовые договоры, так и гражданско-правовые договоры. В случае заключения гражданско-правового договора (договор на оказание преподавательских услуг) заказчиком услуг выступает учреждение, а исполнителем – гражданин (физическое лицо), обладающий специальными знаниями и навыками, которые подтверждаются соответствующими документами об образовании, подготовке, сертификации учебного транспортного средства и т. д.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Физические лица, занимающиеся индивидуальной трудовой педагогической деятельностью обязаны быть зарегистрированными в качестве индивидуальных предпринимателей.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2.1.7  Организовать текущий контроль качества и количества оказываемых платных образовательных услуг со стороны Администрации Учреждения.</w:t>
      </w:r>
    </w:p>
    <w:p w:rsidR="00E234C4" w:rsidRPr="00B202BA" w:rsidRDefault="00E234C4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2.1.8 Обеспечить потребителей и (или) заказчиков бесплатной, доступной и достоверной </w:t>
      </w:r>
      <w:r>
        <w:rPr>
          <w:rFonts w:ascii="Times New Roman" w:eastAsia="Times New Roman" w:hAnsi="Times New Roman" w:cs="Times New Roman"/>
          <w:sz w:val="24"/>
        </w:rPr>
        <w:lastRenderedPageBreak/>
        <w:t>информацией о платных образовательных услугах.</w:t>
      </w:r>
    </w:p>
    <w:p w:rsidR="00E234C4" w:rsidRDefault="00E234C4" w:rsidP="00E234C4">
      <w:pPr>
        <w:spacing w:before="100" w:after="240"/>
      </w:pPr>
      <w:r>
        <w:rPr>
          <w:rFonts w:ascii="Times New Roman" w:eastAsia="Times New Roman" w:hAnsi="Times New Roman" w:cs="Times New Roman"/>
          <w:b/>
          <w:sz w:val="24"/>
        </w:rPr>
        <w:t>3. Порядок заключения договоров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3.1 Основанием для оказания платных образовательных услуг является договор. Договор заключается до начала их оказания.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3.1.1 Договор на оказание платных образовательных услуг оформляется в письменной форме в двух экземплярах. Один экземпляр хранится в структурном подразделении, второй – у потребителя или заказчика.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Договор от имени учреждения подписывается директором или уполномоченным им лицом.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3.1.2 Потребитель или заказчик оплачивает оказываемые образовательные услуги в порядке и в сроки, указанные в договоре.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3.1.3 Объем оказываемых платных образовательных услуг и их стоимость в договоре определяются по соглашению сторон договора.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3.1.4 Договор с заказчиком на оказание платных образовательных услуг заключается в каждом конкретном случае персонально, на определенный срок и должен предусматривать: предмет договора, размер и условия оплаты услуги, права и обязанности сторон, порядок изменения и расторжения договора, порядок разрешения споров, особые условия.</w:t>
      </w:r>
    </w:p>
    <w:p w:rsidR="00E234C4" w:rsidRPr="00B202BA" w:rsidRDefault="00E234C4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3.1.5 Договор является отчетным документом и должен храниться в архиве Учреждения не менее 5 лет.</w:t>
      </w:r>
    </w:p>
    <w:p w:rsidR="00E234C4" w:rsidRDefault="00E234C4" w:rsidP="00E234C4">
      <w:pPr>
        <w:spacing w:before="100" w:after="240"/>
      </w:pPr>
      <w:r>
        <w:rPr>
          <w:rFonts w:ascii="Times New Roman" w:eastAsia="Times New Roman" w:hAnsi="Times New Roman" w:cs="Times New Roman"/>
          <w:b/>
          <w:sz w:val="24"/>
        </w:rPr>
        <w:t>4. Порядок получения и расходования средств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4.1 Стоимость образовательных услуг определяется на основе калькуляций на конкретный вид услуг, разработанных соответствующими структурными подразделениями совместно с бухгалтером учреждения и утвержденных директором учреждения или уполномоченным им лицом.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4.2 Денежные средства, получаемые учреждением за оказание образовательных услуг расходуются на основании сметы расходов, формируя следующие фонды:</w:t>
      </w:r>
    </w:p>
    <w:p w:rsidR="00E234C4" w:rsidRDefault="00E234C4" w:rsidP="00E234C4">
      <w:pPr>
        <w:numPr>
          <w:ilvl w:val="0"/>
          <w:numId w:val="2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фонд оплаты труда преподавателя, оказывающего образовательные услуги на основании трудового договора, или оплаты вознаграждения, выплачиваемого физическому лицу по договору гражданско-правового характера с учетом налоговых отчислений и уплаты обязательных платежей (взносов) - 35%;</w:t>
      </w:r>
    </w:p>
    <w:p w:rsidR="00E234C4" w:rsidRDefault="00E234C4" w:rsidP="00E234C4">
      <w:pPr>
        <w:numPr>
          <w:ilvl w:val="0"/>
          <w:numId w:val="2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фонд административно-управленческого персонала - 5%;</w:t>
      </w:r>
    </w:p>
    <w:p w:rsidR="00E234C4" w:rsidRDefault="00E234C4" w:rsidP="00E234C4">
      <w:pPr>
        <w:numPr>
          <w:ilvl w:val="0"/>
          <w:numId w:val="2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фонд поддержки развития материально-технической базы учреждения- 60%.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4.3 Оплата за обучение производится в безналичном порядке через банковские учреждения и зачисляются на расчетный счет Учреждения</w:t>
      </w:r>
      <w:r w:rsidR="00600C23">
        <w:rPr>
          <w:rFonts w:ascii="Times New Roman" w:eastAsia="Times New Roman" w:hAnsi="Times New Roman" w:cs="Times New Roman"/>
          <w:sz w:val="24"/>
        </w:rPr>
        <w:t xml:space="preserve"> или</w:t>
      </w:r>
      <w:r w:rsidR="00600C23" w:rsidRPr="00600C23">
        <w:rPr>
          <w:rFonts w:ascii="Times New Roman" w:eastAsia="Times New Roman" w:hAnsi="Times New Roman" w:cs="Times New Roman"/>
          <w:sz w:val="24"/>
        </w:rPr>
        <w:t xml:space="preserve"> </w:t>
      </w:r>
      <w:r w:rsidR="00600C23" w:rsidRPr="009F1428">
        <w:rPr>
          <w:rFonts w:ascii="Times New Roman" w:eastAsia="Times New Roman" w:hAnsi="Times New Roman" w:cs="Times New Roman"/>
          <w:sz w:val="24"/>
        </w:rPr>
        <w:t>путём внесения наличных средств в кассу Учреждения</w:t>
      </w:r>
      <w:r w:rsidR="00600C23">
        <w:rPr>
          <w:rFonts w:ascii="Times New Roman" w:eastAsia="Times New Roman" w:hAnsi="Times New Roman" w:cs="Times New Roman"/>
          <w:sz w:val="24"/>
        </w:rPr>
        <w:t>.</w:t>
      </w:r>
    </w:p>
    <w:p w:rsidR="00E234C4" w:rsidRPr="009F1428" w:rsidRDefault="00E234C4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 w:rsidRPr="009F1428">
        <w:rPr>
          <w:rFonts w:ascii="Times New Roman" w:eastAsia="Times New Roman" w:hAnsi="Times New Roman" w:cs="Times New Roman"/>
          <w:sz w:val="24"/>
        </w:rPr>
        <w:t>Оплата за прочие образовательные услуги производится путём внесения наличных средств в кассу Учреждения по бланкам строгой от</w:t>
      </w:r>
      <w:r w:rsidR="00600C23">
        <w:rPr>
          <w:rFonts w:ascii="Times New Roman" w:eastAsia="Times New Roman" w:hAnsi="Times New Roman" w:cs="Times New Roman"/>
          <w:sz w:val="24"/>
        </w:rPr>
        <w:t>чётности установленного образца.</w:t>
      </w:r>
    </w:p>
    <w:p w:rsidR="00E234C4" w:rsidRDefault="00E234C4" w:rsidP="00E234C4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После регистрации учебной группы в ГИБДД возврат денежных средств за обучение невозможен.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4.5 Оплата услуг по практическому обучению вождению производится непосредственно лицу (инструктору по вождению, являющемуся индивидуальным предпринимателем с которым у автошколы заключён двухсторонний договор на обслуживание) осуществляющему практическую подготовку потребителя образовательных услуг.</w:t>
      </w:r>
    </w:p>
    <w:p w:rsidR="00E234C4" w:rsidRDefault="00E234C4" w:rsidP="00E234C4">
      <w:pPr>
        <w:spacing w:before="100" w:after="240"/>
      </w:pPr>
      <w:r>
        <w:rPr>
          <w:rFonts w:ascii="Times New Roman" w:eastAsia="Times New Roman" w:hAnsi="Times New Roman" w:cs="Times New Roman"/>
          <w:b/>
          <w:sz w:val="24"/>
        </w:rPr>
        <w:t>5. Информация о платных образовательных услугах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5.1 Учреждение, оказывающее платные образовательные услуги, обязано до заключения договора предоставить достоверную информацию о себе и оказываемых платных образовательных услугах, обеспечивающую заказчикам или потребителям возможность их правильного выбора.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5.2 Информация, доводимая до заказчика и потребителя (в т. ч. путем размещения в удобном для </w:t>
      </w:r>
      <w:r>
        <w:rPr>
          <w:rFonts w:ascii="Times New Roman" w:eastAsia="Times New Roman" w:hAnsi="Times New Roman" w:cs="Times New Roman"/>
          <w:sz w:val="24"/>
        </w:rPr>
        <w:lastRenderedPageBreak/>
        <w:t>обозрения месте), должна содержать следующие сведения: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полное наименование и место нахождения Учреждения, оказывающего платные образовательные услуги;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сведения о наличии лицензии на право ведения образовательной деятельности с указанием регистрационного номера и срока действия, а также наименования, адреса и телефона органа, их выдавшего;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перечень платных образовательных услуг и порядок их предоставления;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стоимость образовательных услуг;</w:t>
      </w:r>
    </w:p>
    <w:p w:rsidR="00E234C4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порядок приема и требования к поступающим;</w:t>
      </w:r>
    </w:p>
    <w:p w:rsidR="00E234C4" w:rsidRPr="000235ED" w:rsidRDefault="00E234C4" w:rsidP="00E234C4">
      <w:pPr>
        <w:numPr>
          <w:ilvl w:val="0"/>
          <w:numId w:val="3"/>
        </w:numPr>
        <w:tabs>
          <w:tab w:val="left" w:pos="0"/>
        </w:tabs>
        <w:spacing w:before="100" w:after="100"/>
        <w:jc w:val="both"/>
      </w:pPr>
      <w:r w:rsidRPr="000235ED">
        <w:rPr>
          <w:rFonts w:ascii="Times New Roman" w:eastAsia="Times New Roman" w:hAnsi="Times New Roman" w:cs="Times New Roman"/>
          <w:sz w:val="24"/>
        </w:rPr>
        <w:t>форма документа, выдаваемого по окончании обучения.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5.3  По требованию заказчика или потребителя учреждение обязано предоставить для ознакомления:</w:t>
      </w:r>
    </w:p>
    <w:p w:rsidR="00E234C4" w:rsidRDefault="00E234C4" w:rsidP="00E234C4">
      <w:pPr>
        <w:numPr>
          <w:ilvl w:val="0"/>
          <w:numId w:val="4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Устав учреждения, Положение об Автошколе, настоящее Положение;</w:t>
      </w:r>
    </w:p>
    <w:p w:rsidR="00E234C4" w:rsidRDefault="00E234C4" w:rsidP="00E234C4">
      <w:pPr>
        <w:numPr>
          <w:ilvl w:val="0"/>
          <w:numId w:val="4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адрес и телефон учредителя учреждения;</w:t>
      </w:r>
    </w:p>
    <w:p w:rsidR="00E234C4" w:rsidRDefault="00E234C4" w:rsidP="00E234C4">
      <w:pPr>
        <w:numPr>
          <w:ilvl w:val="0"/>
          <w:numId w:val="4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образец договора;</w:t>
      </w:r>
    </w:p>
    <w:p w:rsidR="00E234C4" w:rsidRDefault="00E234C4" w:rsidP="00E234C4">
      <w:pPr>
        <w:numPr>
          <w:ilvl w:val="0"/>
          <w:numId w:val="4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иные сведения, относящиеся к договору и соответствующей образовательной услуге.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5.4 Факт ознакомления потребителя и (или) заказчика с лицензией на право ведения образовательной деятельности  фиксируется в договоре.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5.5  Способами доведения информации до потребителя и (или) заказчика могут быть:</w:t>
      </w:r>
    </w:p>
    <w:p w:rsidR="00E234C4" w:rsidRDefault="00E234C4" w:rsidP="00E234C4">
      <w:pPr>
        <w:numPr>
          <w:ilvl w:val="0"/>
          <w:numId w:val="5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объявления;</w:t>
      </w:r>
    </w:p>
    <w:p w:rsidR="00E234C4" w:rsidRDefault="00E234C4" w:rsidP="00E234C4">
      <w:pPr>
        <w:numPr>
          <w:ilvl w:val="0"/>
          <w:numId w:val="5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буклеты;</w:t>
      </w:r>
    </w:p>
    <w:p w:rsidR="00E234C4" w:rsidRDefault="00E234C4" w:rsidP="00E234C4">
      <w:pPr>
        <w:numPr>
          <w:ilvl w:val="0"/>
          <w:numId w:val="5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проспекты;</w:t>
      </w:r>
    </w:p>
    <w:p w:rsidR="00E234C4" w:rsidRDefault="00E234C4" w:rsidP="00E234C4">
      <w:pPr>
        <w:numPr>
          <w:ilvl w:val="0"/>
          <w:numId w:val="5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информация на стендах;</w:t>
      </w:r>
    </w:p>
    <w:p w:rsidR="00E234C4" w:rsidRDefault="00E234C4" w:rsidP="00E234C4">
      <w:pPr>
        <w:numPr>
          <w:ilvl w:val="0"/>
          <w:numId w:val="5"/>
        </w:numPr>
        <w:tabs>
          <w:tab w:val="left" w:pos="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информация на официальном сайте учреждения.</w:t>
      </w:r>
    </w:p>
    <w:p w:rsidR="00E234C4" w:rsidRDefault="00E234C4" w:rsidP="00E234C4">
      <w:pPr>
        <w:spacing w:before="100" w:after="240"/>
      </w:pPr>
      <w:r>
        <w:rPr>
          <w:rFonts w:ascii="Times New Roman" w:eastAsia="Times New Roman" w:hAnsi="Times New Roman" w:cs="Times New Roman"/>
          <w:b/>
          <w:sz w:val="24"/>
        </w:rPr>
        <w:t>6. Заключительные положения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>6.1 Настоящее Положение, принято педсоветом Автошколы, утверждено директором и вступает в силу со дня введения его в действие приказом директора учреждения.</w:t>
      </w:r>
    </w:p>
    <w:p w:rsidR="00E234C4" w:rsidRDefault="00E234C4" w:rsidP="00E234C4">
      <w:pPr>
        <w:spacing w:before="100" w:after="1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6.2 </w:t>
      </w:r>
      <w:r w:rsidRPr="001124D0">
        <w:rPr>
          <w:rFonts w:ascii="Times New Roman" w:eastAsia="Times New Roman" w:hAnsi="Times New Roman" w:cs="Times New Roman"/>
          <w:sz w:val="24"/>
        </w:rPr>
        <w:t>В данное Положение могут вноситься изменения и дополнения, которые утверждаются и вводятся в действие приказом  директора учреждения.</w:t>
      </w:r>
    </w:p>
    <w:p w:rsidR="00E234C4" w:rsidRDefault="00E234C4" w:rsidP="00E234C4">
      <w:pPr>
        <w:spacing w:before="100" w:after="100"/>
        <w:jc w:val="both"/>
      </w:pPr>
    </w:p>
    <w:p w:rsidR="00873337" w:rsidRDefault="00873337"/>
    <w:sectPr w:rsidR="00873337" w:rsidSect="00327E79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3F" w:rsidRDefault="005E143F" w:rsidP="00E74684">
      <w:r>
        <w:separator/>
      </w:r>
    </w:p>
  </w:endnote>
  <w:endnote w:type="continuationSeparator" w:id="1">
    <w:p w:rsidR="005E143F" w:rsidRDefault="005E143F" w:rsidP="00E7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3234"/>
      <w:docPartObj>
        <w:docPartGallery w:val="Page Numbers (Bottom of Page)"/>
        <w:docPartUnique/>
      </w:docPartObj>
    </w:sdtPr>
    <w:sdtContent>
      <w:p w:rsidR="005D4D33" w:rsidRDefault="004A5E84">
        <w:pPr>
          <w:pStyle w:val="a3"/>
          <w:jc w:val="right"/>
        </w:pPr>
        <w:r>
          <w:fldChar w:fldCharType="begin"/>
        </w:r>
        <w:r w:rsidR="00E234C4">
          <w:instrText xml:space="preserve"> PAGE   \* MERGEFORMAT </w:instrText>
        </w:r>
        <w:r>
          <w:fldChar w:fldCharType="separate"/>
        </w:r>
        <w:r w:rsidR="00800C38">
          <w:rPr>
            <w:noProof/>
          </w:rPr>
          <w:t>1</w:t>
        </w:r>
        <w:r>
          <w:fldChar w:fldCharType="end"/>
        </w:r>
      </w:p>
    </w:sdtContent>
  </w:sdt>
  <w:p w:rsidR="005D4D33" w:rsidRDefault="005E14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3F" w:rsidRDefault="005E143F" w:rsidP="00E74684">
      <w:r>
        <w:separator/>
      </w:r>
    </w:p>
  </w:footnote>
  <w:footnote w:type="continuationSeparator" w:id="1">
    <w:p w:rsidR="005E143F" w:rsidRDefault="005E143F" w:rsidP="00E74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867"/>
    <w:multiLevelType w:val="multilevel"/>
    <w:tmpl w:val="C89EE3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EC36426"/>
    <w:multiLevelType w:val="multilevel"/>
    <w:tmpl w:val="A6385E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B8F79D8"/>
    <w:multiLevelType w:val="multilevel"/>
    <w:tmpl w:val="3648E3A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EEF7127"/>
    <w:multiLevelType w:val="multilevel"/>
    <w:tmpl w:val="4C9ED9D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CFE0ADD"/>
    <w:multiLevelType w:val="multilevel"/>
    <w:tmpl w:val="FEB8795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4C4"/>
    <w:rsid w:val="000A67AB"/>
    <w:rsid w:val="00154E2F"/>
    <w:rsid w:val="00223232"/>
    <w:rsid w:val="002E1EF3"/>
    <w:rsid w:val="00327E79"/>
    <w:rsid w:val="0046454D"/>
    <w:rsid w:val="004A5E84"/>
    <w:rsid w:val="005032EC"/>
    <w:rsid w:val="005E143F"/>
    <w:rsid w:val="00600C23"/>
    <w:rsid w:val="006B659A"/>
    <w:rsid w:val="00800C38"/>
    <w:rsid w:val="00873337"/>
    <w:rsid w:val="008F5E32"/>
    <w:rsid w:val="009A181D"/>
    <w:rsid w:val="009C18D4"/>
    <w:rsid w:val="00B02892"/>
    <w:rsid w:val="00B874B2"/>
    <w:rsid w:val="00C26DDF"/>
    <w:rsid w:val="00CC58E0"/>
    <w:rsid w:val="00CD0600"/>
    <w:rsid w:val="00CE737C"/>
    <w:rsid w:val="00DC40CA"/>
    <w:rsid w:val="00E234C4"/>
    <w:rsid w:val="00E74684"/>
    <w:rsid w:val="00FA5D83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4"/>
    <w:pPr>
      <w:widowControl w:val="0"/>
      <w:suppressAutoHyphens/>
      <w:overflowPunct w:val="0"/>
      <w:autoSpaceDE w:val="0"/>
      <w:autoSpaceDN w:val="0"/>
      <w:jc w:val="left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34C4"/>
    <w:rPr>
      <w:rFonts w:ascii="Calibri" w:eastAsiaTheme="minorEastAsia" w:hAnsi="Calibri"/>
      <w:kern w:val="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4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C4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E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E79"/>
    <w:rPr>
      <w:rFonts w:ascii="Calibri" w:eastAsiaTheme="minorEastAsia" w:hAnsi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0;&#1082;&#1090;&#1086;&#1088;\Documents\&#1053;&#1040;&#1064;&#1048;%20&#1044;&#1054;&#1050;&#1059;&#1052;&#1045;&#1053;&#1058;&#1067;\&#1055;&#1054;&#1051;&#1054;&#1046;&#1045;&#1053;&#1048;&#1071;\&#1059;&#1058;&#1042;&#1045;&#1056;&#1046;&#1044;&#1025;&#1053;&#1053;&#1067;&#1045;\&#1059;&#1063;&#1056;&#1045;&#1044;&#1048;&#1058;&#1045;&#1051;&#1068;&#1053;&#1067;&#1045;%20&#1044;&#1054;&#1050;&#1059;&#1052;&#1045;&#1053;&#1058;&#1067;\ustav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0;&#1082;&#1090;&#1086;&#1088;\Documents\&#1053;&#1040;&#1064;&#1048;%20&#1044;&#1054;&#1050;&#1059;&#1052;&#1045;&#1053;&#1058;&#1067;\Desktop\&#1053;&#1040;&#1064;&#1048;%20&#1044;&#1054;&#1050;&#1059;&#1052;&#1045;&#1053;&#1058;&#1067;\&#1051;&#1048;&#1062;&#1045;&#1053;&#1047;&#1048;&#1071;\Top-0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12</cp:revision>
  <cp:lastPrinted>2015-12-19T07:34:00Z</cp:lastPrinted>
  <dcterms:created xsi:type="dcterms:W3CDTF">2014-04-10T09:12:00Z</dcterms:created>
  <dcterms:modified xsi:type="dcterms:W3CDTF">2023-11-01T10:43:00Z</dcterms:modified>
</cp:coreProperties>
</file>